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Montserrat" w:cs="Montserrat" w:eastAsia="Montserrat" w:hAnsi="Montserrat"/>
          <w:b w:val="1"/>
          <w:i w:val="1"/>
          <w:sz w:val="48"/>
          <w:szCs w:val="48"/>
        </w:rPr>
      </w:pPr>
      <w:r w:rsidDel="00000000" w:rsidR="00000000" w:rsidRPr="00000000">
        <w:drawing>
          <wp:inline distB="114300" distT="114300" distL="114300" distR="114300">
            <wp:extent cx="590550" cy="534838"/>
            <wp:effectExtent b="0" l="0" r="0" t="0"/>
            <wp:docPr descr="mylc logo1.png" id="6" name="image12.png"/>
            <a:graphic>
              <a:graphicData uri="http://schemas.openxmlformats.org/drawingml/2006/picture">
                <pic:pic>
                  <pic:nvPicPr>
                    <pic:cNvPr descr="mylc logo1.png" id="0" name="image12.png"/>
                    <pic:cNvPicPr preferRelativeResize="0"/>
                  </pic:nvPicPr>
                  <pic:blipFill>
                    <a:blip r:embed="rId5"/>
                    <a:srcRect b="0" l="0" r="0" t="0"/>
                    <a:stretch>
                      <a:fillRect/>
                    </a:stretch>
                  </pic:blipFill>
                  <pic:spPr>
                    <a:xfrm>
                      <a:off x="0" y="0"/>
                      <a:ext cx="590550" cy="534838"/>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Montserrat" w:cs="Montserrat" w:eastAsia="Montserrat" w:hAnsi="Montserrat"/>
          <w:b w:val="1"/>
          <w:i w:val="1"/>
          <w:sz w:val="48"/>
          <w:szCs w:val="48"/>
        </w:rPr>
      </w:pPr>
      <w:r w:rsidDel="00000000" w:rsidR="00000000" w:rsidRPr="00000000">
        <w:rPr>
          <w:rFonts w:ascii="Montserrat" w:cs="Montserrat" w:eastAsia="Montserrat" w:hAnsi="Montserrat"/>
          <w:b w:val="1"/>
          <w:i w:val="1"/>
          <w:sz w:val="48"/>
          <w:szCs w:val="48"/>
          <w:rtl w:val="0"/>
        </w:rPr>
        <w:t xml:space="preserve">Morrisville Youth Leadership Council</w:t>
      </w:r>
    </w:p>
    <w:p w:rsidR="00000000" w:rsidDel="00000000" w:rsidP="00000000" w:rsidRDefault="00000000" w:rsidRPr="00000000">
      <w:pPr>
        <w:pBdr/>
        <w:contextualSpacing w:val="0"/>
        <w:jc w:val="center"/>
        <w:rPr>
          <w:rFonts w:ascii="Shrikhand" w:cs="Shrikhand" w:eastAsia="Shrikhand" w:hAnsi="Shrikhand"/>
          <w:sz w:val="24"/>
          <w:szCs w:val="24"/>
        </w:rPr>
      </w:pPr>
      <w:r w:rsidDel="00000000" w:rsidR="00000000" w:rsidRPr="00000000">
        <w:rPr>
          <w:rtl w:val="0"/>
        </w:rPr>
      </w:r>
    </w:p>
    <w:p w:rsidR="00000000" w:rsidDel="00000000" w:rsidP="00000000" w:rsidRDefault="00000000" w:rsidRPr="00000000">
      <w:pPr>
        <w:pBdr/>
        <w:contextualSpacing w:val="0"/>
        <w:jc w:val="center"/>
        <w:rPr>
          <w:rFonts w:ascii="Shrikhand" w:cs="Shrikhand" w:eastAsia="Shrikhand" w:hAnsi="Shrikhand"/>
          <w:sz w:val="40"/>
          <w:szCs w:val="40"/>
        </w:rPr>
      </w:pPr>
      <w:r w:rsidDel="00000000" w:rsidR="00000000" w:rsidRPr="00000000">
        <w:rPr>
          <w:rFonts w:ascii="Shrikhand" w:cs="Shrikhand" w:eastAsia="Shrikhand" w:hAnsi="Shrikhand"/>
          <w:sz w:val="40"/>
          <w:szCs w:val="40"/>
          <w:rtl w:val="0"/>
        </w:rPr>
        <w:t xml:space="preserve">About Us</w:t>
      </w:r>
    </w:p>
    <w:p w:rsidR="00000000" w:rsidDel="00000000" w:rsidP="00000000" w:rsidRDefault="00000000" w:rsidRPr="00000000">
      <w:pPr>
        <w:pBdr/>
        <w:contextualSpacing w:val="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Morrisville Youth Leadership council is a student led-and-run 501c3 certified non-profit organization committed to improving the Morrisville community through leadership and service. This council helps teens get involved in the community and promotes leadership among youth. </w:t>
      </w:r>
    </w:p>
    <w:p w:rsidR="00000000" w:rsidDel="00000000" w:rsidP="00000000" w:rsidRDefault="00000000" w:rsidRPr="00000000">
      <w:pPr>
        <w:pBdr/>
        <w:contextualSpacing w:val="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pPr>
        <w:pBdr/>
        <w:contextualSpacing w:val="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center"/>
        <w:rPr>
          <w:rFonts w:ascii="Shrikhand" w:cs="Shrikhand" w:eastAsia="Shrikhand" w:hAnsi="Shrikhand"/>
          <w:sz w:val="40"/>
          <w:szCs w:val="40"/>
        </w:rPr>
      </w:pPr>
      <w:r w:rsidDel="00000000" w:rsidR="00000000" w:rsidRPr="00000000">
        <w:rPr>
          <w:rFonts w:ascii="Shrikhand" w:cs="Shrikhand" w:eastAsia="Shrikhand" w:hAnsi="Shrikhand"/>
          <w:sz w:val="40"/>
          <w:szCs w:val="40"/>
          <w:rtl w:val="0"/>
        </w:rPr>
        <w:t xml:space="preserve">Our Mission</w:t>
      </w:r>
    </w:p>
    <w:p w:rsidR="00000000" w:rsidDel="00000000" w:rsidP="00000000" w:rsidRDefault="00000000" w:rsidRPr="00000000">
      <w:pPr>
        <w:pBdr/>
        <w:contextualSpacing w:val="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8"/>
          <w:szCs w:val="28"/>
          <w:rtl w:val="0"/>
        </w:rPr>
        <w:t xml:space="preserve">We want to help the community by promoting leadership and service within the youth of Morrisville by partaking in volunteering and community events as well as practicing proper council and parliamentary procedure during meetings.</w:t>
      </w:r>
      <w:r w:rsidDel="00000000" w:rsidR="00000000" w:rsidRPr="00000000">
        <w:rPr>
          <w:rtl w:val="0"/>
        </w:rPr>
      </w:r>
    </w:p>
    <w:p w:rsidR="00000000" w:rsidDel="00000000" w:rsidP="00000000" w:rsidRDefault="00000000" w:rsidRPr="00000000">
      <w:pPr>
        <w:pBdr/>
        <w:contextualSpacing w:val="0"/>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pPr>
        <w:pBdr/>
        <w:contextualSpacing w:val="0"/>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center"/>
        <w:rPr>
          <w:rFonts w:ascii="Shrikhand" w:cs="Shrikhand" w:eastAsia="Shrikhand" w:hAnsi="Shrikhand"/>
          <w:sz w:val="24"/>
          <w:szCs w:val="24"/>
        </w:rPr>
      </w:pPr>
      <w:r w:rsidDel="00000000" w:rsidR="00000000" w:rsidRPr="00000000">
        <w:rPr>
          <w:rFonts w:ascii="Shrikhand" w:cs="Shrikhand" w:eastAsia="Shrikhand" w:hAnsi="Shrikhand"/>
          <w:sz w:val="40"/>
          <w:szCs w:val="40"/>
          <w:rtl w:val="0"/>
        </w:rPr>
        <w:t xml:space="preserve">How to Join</w:t>
      </w:r>
      <w:r w:rsidDel="00000000" w:rsidR="00000000" w:rsidRPr="00000000">
        <w:rPr>
          <w:rtl w:val="0"/>
        </w:rPr>
      </w:r>
    </w:p>
    <w:p w:rsidR="00000000" w:rsidDel="00000000" w:rsidP="00000000" w:rsidRDefault="00000000" w:rsidRPr="00000000">
      <w:pPr>
        <w:pBdr/>
        <w:contextualSpacing w:val="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8"/>
          <w:szCs w:val="28"/>
          <w:rtl w:val="0"/>
        </w:rPr>
        <w:t xml:space="preserve">Anyone in grades 6-12 can join MYLC by filling out the application form and coming to our general meetings on the second Monday of every month at Cedar Fork Community Center!</w:t>
      </w:r>
      <w:r w:rsidDel="00000000" w:rsidR="00000000" w:rsidRPr="00000000">
        <w:rPr>
          <w:rtl w:val="0"/>
        </w:rPr>
      </w:r>
    </w:p>
    <w:p w:rsidR="00000000" w:rsidDel="00000000" w:rsidP="00000000" w:rsidRDefault="00000000" w:rsidRPr="00000000">
      <w:pPr>
        <w:pBdr/>
        <w:contextualSpacing w:val="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pPr>
        <w:pBdr/>
        <w:contextualSpacing w:val="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center"/>
        <w:rPr>
          <w:rFonts w:ascii="Shrikhand" w:cs="Shrikhand" w:eastAsia="Shrikhand" w:hAnsi="Shrikhand"/>
          <w:sz w:val="40"/>
          <w:szCs w:val="40"/>
        </w:rPr>
      </w:pPr>
      <w:r w:rsidDel="00000000" w:rsidR="00000000" w:rsidRPr="00000000">
        <w:rPr>
          <w:rFonts w:ascii="Shrikhand" w:cs="Shrikhand" w:eastAsia="Shrikhand" w:hAnsi="Shrikhand"/>
          <w:sz w:val="40"/>
          <w:szCs w:val="40"/>
          <w:rtl w:val="0"/>
        </w:rPr>
        <w:t xml:space="preserve">Follow Us!</w:t>
      </w:r>
    </w:p>
    <w:p w:rsidR="00000000" w:rsidDel="00000000" w:rsidP="00000000" w:rsidRDefault="00000000" w:rsidRPr="00000000">
      <w:pPr>
        <w:keepNext w:val="0"/>
        <w:keepLines w:val="0"/>
        <w:widowControl w:val="1"/>
        <w:pBdr/>
        <w:spacing w:after="0" w:before="0" w:line="276" w:lineRule="auto"/>
        <w:ind w:left="0" w:right="0" w:firstLine="0"/>
        <w:contextualSpacing w:val="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1228725</wp:posOffset>
            </wp:positionH>
            <wp:positionV relativeFrom="paragraph">
              <wp:posOffset>38100</wp:posOffset>
            </wp:positionV>
            <wp:extent cx="409575" cy="409575"/>
            <wp:effectExtent b="0" l="0" r="0" t="0"/>
            <wp:wrapSquare wrapText="bothSides" distB="114300" distT="114300" distL="114300" distR="114300"/>
            <wp:docPr id="4"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pPr>
        <w:keepNext w:val="0"/>
        <w:keepLines w:val="0"/>
        <w:widowControl w:val="1"/>
        <w:pBdr/>
        <w:spacing w:after="0" w:before="0" w:line="276" w:lineRule="auto"/>
        <w:ind w:left="0" w:right="0" w:firstLine="0"/>
        <w:contextualSpacing w:val="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8"/>
          <w:szCs w:val="28"/>
          <w:rtl w:val="0"/>
        </w:rPr>
        <w:t xml:space="preserve">morrisvilleyouth.weebly.com</w:t>
      </w: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center"/>
        <w:rPr>
          <w:rFonts w:ascii="Montserrat" w:cs="Montserrat" w:eastAsia="Montserrat" w:hAnsi="Montserrat"/>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1223963</wp:posOffset>
            </wp:positionH>
            <wp:positionV relativeFrom="paragraph">
              <wp:posOffset>38100</wp:posOffset>
            </wp:positionV>
            <wp:extent cx="409575" cy="307181"/>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09575" cy="307181"/>
                    </a:xfrm>
                    <a:prstGeom prst="rect"/>
                    <a:ln/>
                  </pic:spPr>
                </pic:pic>
              </a:graphicData>
            </a:graphic>
          </wp:anchor>
        </w:drawing>
      </w:r>
    </w:p>
    <w:p w:rsidR="00000000" w:rsidDel="00000000" w:rsidP="00000000" w:rsidRDefault="00000000" w:rsidRPr="00000000">
      <w:pPr>
        <w:pBdr/>
        <w:ind w:left="-720" w:right="0" w:firstLine="0"/>
        <w:contextualSpacing w:val="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morrisville.youth@gmail.com</w:t>
      </w:r>
    </w:p>
    <w:p w:rsidR="00000000" w:rsidDel="00000000" w:rsidP="00000000" w:rsidRDefault="00000000" w:rsidRPr="00000000">
      <w:pPr>
        <w:pBdr/>
        <w:contextualSpacing w:val="0"/>
        <w:jc w:val="left"/>
        <w:rPr>
          <w:rFonts w:ascii="Montserrat" w:cs="Montserrat" w:eastAsia="Montserrat" w:hAnsi="Montserrat"/>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1200150</wp:posOffset>
            </wp:positionH>
            <wp:positionV relativeFrom="paragraph">
              <wp:posOffset>19050</wp:posOffset>
            </wp:positionV>
            <wp:extent cx="409575" cy="409575"/>
            <wp:effectExtent b="0" l="0" r="0" t="0"/>
            <wp:wrapSquare wrapText="bothSides" distB="114300" distT="114300" distL="114300" distR="114300"/>
            <wp:docPr id="3"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pPr>
        <w:pBdr/>
        <w:ind w:left="1440" w:firstLine="720"/>
        <w:contextualSpacing w:val="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@_mylc_</w:t>
      </w:r>
      <w:r w:rsidDel="00000000" w:rsidR="00000000" w:rsidRPr="00000000">
        <w:drawing>
          <wp:anchor allowOverlap="1" behindDoc="0" distB="114300" distT="114300" distL="114300" distR="114300" hidden="0" layoutInCell="0" locked="0" relativeHeight="0" simplePos="0">
            <wp:simplePos x="0" y="0"/>
            <wp:positionH relativeFrom="margin">
              <wp:posOffset>1200150</wp:posOffset>
            </wp:positionH>
            <wp:positionV relativeFrom="paragraph">
              <wp:posOffset>238125</wp:posOffset>
            </wp:positionV>
            <wp:extent cx="409575" cy="409575"/>
            <wp:effectExtent b="0" l="0" r="0" t="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9"/>
                    <a:srcRect b="7920" l="19230" r="21314" t="0"/>
                    <a:stretch>
                      <a:fillRect/>
                    </a:stretch>
                  </pic:blipFill>
                  <pic:spPr>
                    <a:xfrm>
                      <a:off x="0" y="0"/>
                      <a:ext cx="409575" cy="409575"/>
                    </a:xfrm>
                    <a:prstGeom prst="rect"/>
                    <a:ln/>
                  </pic:spPr>
                </pic:pic>
              </a:graphicData>
            </a:graphic>
          </wp:anchor>
        </w:drawing>
      </w:r>
    </w:p>
    <w:p w:rsidR="00000000" w:rsidDel="00000000" w:rsidP="00000000" w:rsidRDefault="00000000" w:rsidRPr="00000000">
      <w:pPr>
        <w:pBdr/>
        <w:ind w:left="1440" w:firstLine="720"/>
        <w:contextualSpacing w:val="0"/>
        <w:jc w:val="left"/>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@morrisville.youth</w:t>
      </w:r>
    </w:p>
    <w:p w:rsidR="00000000" w:rsidDel="00000000" w:rsidP="00000000" w:rsidRDefault="00000000" w:rsidRPr="00000000">
      <w:pPr>
        <w:widowControl w:val="0"/>
        <w:pBdr/>
        <w:spacing w:line="240" w:lineRule="auto"/>
        <w:contextualSpacing w:val="0"/>
        <w:jc w:val="center"/>
        <w:rPr>
          <w:rFonts w:ascii="Montserrat" w:cs="Montserrat" w:eastAsia="Montserrat" w:hAnsi="Montserrat"/>
          <w:b w:val="1"/>
          <w:sz w:val="28"/>
          <w:szCs w:val="28"/>
        </w:rPr>
      </w:pPr>
      <w:r w:rsidDel="00000000" w:rsidR="00000000" w:rsidRPr="00000000">
        <w:rPr>
          <w:rtl w:val="0"/>
        </w:rPr>
      </w:r>
      <w:r w:rsidDel="00000000" w:rsidR="00000000" w:rsidRPr="00000000">
        <w:drawing>
          <wp:anchor allowOverlap="1" behindDoc="0" distB="19050" distT="19050" distL="19050" distR="19050" hidden="0" layoutInCell="0" locked="0" relativeHeight="0" simplePos="0">
            <wp:simplePos x="0" y="0"/>
            <wp:positionH relativeFrom="margin">
              <wp:posOffset>1257300</wp:posOffset>
            </wp:positionH>
            <wp:positionV relativeFrom="paragraph">
              <wp:posOffset>95250</wp:posOffset>
            </wp:positionV>
            <wp:extent cx="485775" cy="485775"/>
            <wp:effectExtent b="0" l="0" r="0" t="0"/>
            <wp:wrapSquare wrapText="bothSides" distB="19050" distT="19050" distL="19050" distR="19050"/>
            <wp:docPr id="5"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485775" cy="485775"/>
                    </a:xfrm>
                    <a:prstGeom prst="rect"/>
                    <a:ln/>
                  </pic:spPr>
                </pic:pic>
              </a:graphicData>
            </a:graphic>
          </wp:anchor>
        </w:drawing>
      </w:r>
    </w:p>
    <w:p w:rsidR="00000000" w:rsidDel="00000000" w:rsidP="00000000" w:rsidRDefault="00000000" w:rsidRPr="00000000">
      <w:pPr>
        <w:widowControl w:val="0"/>
        <w:pBdr/>
        <w:spacing w:line="240" w:lineRule="auto"/>
        <w:ind w:left="2880" w:firstLine="0"/>
        <w:contextualSpacing w:val="0"/>
        <w:jc w:val="left"/>
        <w:rPr>
          <w:rFonts w:ascii="Montserrat" w:cs="Montserrat" w:eastAsia="Montserrat" w:hAnsi="Montserrat"/>
          <w:b w:val="1"/>
          <w:i w:val="1"/>
          <w:sz w:val="44"/>
          <w:szCs w:val="44"/>
        </w:rPr>
      </w:pPr>
      <w:r w:rsidDel="00000000" w:rsidR="00000000" w:rsidRPr="00000000">
        <w:rPr>
          <w:rFonts w:ascii="Montserrat" w:cs="Montserrat" w:eastAsia="Montserrat" w:hAnsi="Montserrat"/>
          <w:b w:val="1"/>
          <w:sz w:val="28"/>
          <w:szCs w:val="28"/>
          <w:rtl w:val="0"/>
        </w:rPr>
        <w:t xml:space="preserve"> text @mylc2017 to 81010</w:t>
      </w:r>
      <w:r w:rsidDel="00000000" w:rsidR="00000000" w:rsidRPr="00000000">
        <w:rPr>
          <w:rtl w:val="0"/>
        </w:rPr>
      </w:r>
    </w:p>
    <w:p w:rsidR="00000000" w:rsidDel="00000000" w:rsidP="00000000" w:rsidRDefault="00000000" w:rsidRPr="00000000">
      <w:pPr>
        <w:pBdr/>
        <w:contextualSpacing w:val="0"/>
        <w:jc w:val="center"/>
        <w:rPr>
          <w:rFonts w:ascii="Montserrat" w:cs="Montserrat" w:eastAsia="Montserrat" w:hAnsi="Montserrat"/>
          <w:b w:val="1"/>
          <w:sz w:val="24"/>
          <w:szCs w:val="24"/>
        </w:rPr>
      </w:pPr>
      <w:r w:rsidDel="00000000" w:rsidR="00000000" w:rsidRPr="00000000">
        <w:rPr>
          <w:rtl w:val="0"/>
        </w:rPr>
      </w:r>
    </w:p>
    <w:sectPr>
      <w:pgSz w:h="15840" w:w="12240"/>
      <w:pgMar w:bottom="360" w:top="36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hrikhand">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11.png"/><Relationship Id="rId9" Type="http://schemas.openxmlformats.org/officeDocument/2006/relationships/image" Target="media/image8.png"/><Relationship Id="rId5" Type="http://schemas.openxmlformats.org/officeDocument/2006/relationships/image" Target="media/image12.png"/><Relationship Id="rId6" Type="http://schemas.openxmlformats.org/officeDocument/2006/relationships/image" Target="media/image10.png"/><Relationship Id="rId7" Type="http://schemas.openxmlformats.org/officeDocument/2006/relationships/image" Target="media/image6.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Shrikhand-regular.ttf"/></Relationships>
</file>